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2B4B110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23489F">
        <w:rPr>
          <w:sz w:val="24"/>
          <w:szCs w:val="24"/>
        </w:rPr>
        <w:t>Long Plain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D90C93B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23489F">
        <w:t>Long Plain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1E2D9F70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D001AE">
        <w:rPr>
          <w:b/>
        </w:rPr>
        <w:t>August 3</w:t>
      </w:r>
      <w:r w:rsidR="00F23768">
        <w:rPr>
          <w:b/>
        </w:rPr>
        <w:t>,</w:t>
      </w:r>
      <w:r w:rsidR="007D5C37">
        <w:rPr>
          <w:b/>
        </w:rPr>
        <w:t xml:space="preserve">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4E19"/>
    <w:rsid w:val="001832F1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001AE"/>
    <w:rsid w:val="00D16C34"/>
    <w:rsid w:val="00D26862"/>
    <w:rsid w:val="00D404E6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3768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2186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2021-07-20T16:48:00Z</dcterms:created>
  <dcterms:modified xsi:type="dcterms:W3CDTF">2021-07-20T16:48:00Z</dcterms:modified>
</cp:coreProperties>
</file>