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04DBD" w14:textId="202A0EAD" w:rsidR="004913B9" w:rsidRPr="00E42612" w:rsidRDefault="0014051C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58F3E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45pt;margin-top:-15.1pt;width:91.25pt;height:92.95pt;z-index:1;mso-position-horizontal-relative:text;mso-position-vertical-relative:text;mso-width-relative:page;mso-height-relative:page">
            <v:imagedata r:id="rId5" o:title="DOCFS w colour and black inside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181346EC" w14:textId="77777777" w:rsidR="003D298E" w:rsidRPr="00E42612" w:rsidRDefault="003D298E" w:rsidP="00E42612"/>
    <w:p w14:paraId="3694777E" w14:textId="77777777" w:rsidR="007B107D" w:rsidRDefault="00A166E6" w:rsidP="00BE44D8">
      <w:pPr>
        <w:pStyle w:val="Heading1"/>
        <w:rPr>
          <w:szCs w:val="28"/>
        </w:rPr>
      </w:pPr>
      <w:r>
        <w:rPr>
          <w:szCs w:val="28"/>
        </w:rPr>
        <w:t>DOCFS SUMMER STUDENT POSITIONS</w:t>
      </w:r>
    </w:p>
    <w:p w14:paraId="78B8F99B" w14:textId="77777777" w:rsidR="00A166E6" w:rsidRDefault="00A166E6" w:rsidP="008450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Summer </w:t>
      </w:r>
      <w:r w:rsidR="008450FC" w:rsidRPr="008450FC">
        <w:rPr>
          <w:b/>
          <w:sz w:val="24"/>
          <w:szCs w:val="24"/>
        </w:rPr>
        <w:t>Term Position</w:t>
      </w:r>
    </w:p>
    <w:p w14:paraId="7843A2EB" w14:textId="77777777" w:rsidR="004913B9" w:rsidRDefault="001A14C2">
      <w:pPr>
        <w:jc w:val="center"/>
        <w:rPr>
          <w:b/>
        </w:rPr>
      </w:pPr>
      <w:r>
        <w:rPr>
          <w:b/>
          <w:sz w:val="24"/>
          <w:szCs w:val="24"/>
        </w:rPr>
        <w:t>Various DOCFS Offices</w:t>
      </w:r>
    </w:p>
    <w:p w14:paraId="55CDFC98" w14:textId="77777777" w:rsidR="004B6F3C" w:rsidRDefault="004B6F3C">
      <w:pPr>
        <w:jc w:val="center"/>
        <w:rPr>
          <w:b/>
        </w:rPr>
      </w:pPr>
    </w:p>
    <w:p w14:paraId="5A602A5C" w14:textId="4B6113EA" w:rsidR="001A14C2" w:rsidRDefault="00131CB7" w:rsidP="00131CB7">
      <w:pPr>
        <w:jc w:val="both"/>
      </w:pPr>
      <w:r>
        <w:t xml:space="preserve">Dakota Ojibway Child &amp; Family Services requires </w:t>
      </w:r>
      <w:r w:rsidR="00A166E6">
        <w:t>DOCFS Summer Student positions</w:t>
      </w:r>
      <w:r w:rsidR="001A14C2">
        <w:t xml:space="preserve"> within the</w:t>
      </w:r>
      <w:r w:rsidR="00CC67DD">
        <w:t xml:space="preserve"> following</w:t>
      </w:r>
      <w:r w:rsidR="001A14C2">
        <w:t xml:space="preserve"> DOCFS offices (</w:t>
      </w:r>
      <w:r w:rsidR="00176A46">
        <w:t xml:space="preserve">Birdtail Sioux, </w:t>
      </w:r>
      <w:r w:rsidR="00A166E6">
        <w:t>Canupawakpa, Dakota Plains, Dakota Tipi, Long Pla</w:t>
      </w:r>
      <w:r w:rsidR="001A14C2">
        <w:t xml:space="preserve">in, Roseau River, </w:t>
      </w:r>
      <w:r w:rsidR="009F3E54">
        <w:t xml:space="preserve">Sioux Valley, </w:t>
      </w:r>
      <w:r w:rsidR="00A166E6">
        <w:t>Swan Lake, Brandon, Portage, and Winnipeg)</w:t>
      </w:r>
      <w:r>
        <w:t>.</w:t>
      </w:r>
      <w:r w:rsidR="00A166E6">
        <w:t xml:space="preserve"> </w:t>
      </w:r>
      <w:r w:rsidR="001A14C2" w:rsidRPr="00B72FD1">
        <w:rPr>
          <w:i/>
        </w:rPr>
        <w:t>Please indicate which office location you are applying for.</w:t>
      </w:r>
    </w:p>
    <w:p w14:paraId="3645EEC7" w14:textId="77777777" w:rsidR="001A14C2" w:rsidRDefault="001A14C2" w:rsidP="00131CB7">
      <w:pPr>
        <w:jc w:val="both"/>
      </w:pPr>
    </w:p>
    <w:p w14:paraId="33E61C97" w14:textId="77777777" w:rsidR="00131CB7" w:rsidRDefault="00A166E6" w:rsidP="00131CB7">
      <w:pPr>
        <w:jc w:val="both"/>
      </w:pPr>
      <w:r>
        <w:t>Duties would include assisting offices with planning and organizing of summer culture camps, assist in program / events, and assist with office duties as required.</w:t>
      </w:r>
      <w:r w:rsidR="001A14C2">
        <w:t xml:space="preserve"> </w:t>
      </w:r>
      <w:r w:rsidR="00B94BD7">
        <w:t>Responsible to the local supervisors.</w:t>
      </w:r>
    </w:p>
    <w:p w14:paraId="1DE38D99" w14:textId="77777777" w:rsidR="00131CB7" w:rsidRDefault="00131CB7" w:rsidP="00131CB7">
      <w:pPr>
        <w:jc w:val="both"/>
      </w:pPr>
    </w:p>
    <w:p w14:paraId="3DBBD7A9" w14:textId="77777777" w:rsidR="00131CB7" w:rsidRPr="001A14C2" w:rsidRDefault="00131CB7" w:rsidP="00131CB7">
      <w:pPr>
        <w:jc w:val="both"/>
        <w:rPr>
          <w:u w:val="single"/>
        </w:rPr>
      </w:pPr>
      <w:r w:rsidRPr="001A14C2">
        <w:rPr>
          <w:u w:val="single"/>
        </w:rPr>
        <w:t>Applicants must meet the following criteria:</w:t>
      </w:r>
    </w:p>
    <w:p w14:paraId="6A4D4742" w14:textId="77777777" w:rsidR="00131CB7" w:rsidRDefault="00A166E6" w:rsidP="00131CB7">
      <w:pPr>
        <w:numPr>
          <w:ilvl w:val="0"/>
          <w:numId w:val="1"/>
        </w:numPr>
        <w:jc w:val="both"/>
      </w:pPr>
      <w:r>
        <w:t>Minimum Grade 12, or post-secondary education in a related field of study</w:t>
      </w:r>
    </w:p>
    <w:p w14:paraId="31B39927" w14:textId="7DD3A38B" w:rsidR="00131CB7" w:rsidRDefault="00131CB7" w:rsidP="00131CB7">
      <w:pPr>
        <w:numPr>
          <w:ilvl w:val="0"/>
          <w:numId w:val="1"/>
        </w:numPr>
        <w:jc w:val="both"/>
      </w:pPr>
      <w:r>
        <w:t>Knowle</w:t>
      </w:r>
      <w:r w:rsidR="00E83D03">
        <w:t>dge of Child &amp; Family S</w:t>
      </w:r>
      <w:r>
        <w:t>ervices programs</w:t>
      </w:r>
    </w:p>
    <w:p w14:paraId="52072F67" w14:textId="77777777" w:rsidR="00131CB7" w:rsidRDefault="00131CB7" w:rsidP="00131CB7">
      <w:pPr>
        <w:numPr>
          <w:ilvl w:val="0"/>
          <w:numId w:val="1"/>
        </w:numPr>
        <w:jc w:val="both"/>
      </w:pPr>
      <w:r>
        <w:t xml:space="preserve">Have a valid driver’s license &amp; access to a vehicle  </w:t>
      </w:r>
    </w:p>
    <w:p w14:paraId="78B27222" w14:textId="77777777" w:rsidR="00131CB7" w:rsidRDefault="00131CB7" w:rsidP="00131CB7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70D17BE2" w14:textId="77777777" w:rsidR="00A166E6" w:rsidRDefault="00131CB7" w:rsidP="00A166E6">
      <w:pPr>
        <w:numPr>
          <w:ilvl w:val="0"/>
          <w:numId w:val="1"/>
        </w:numPr>
        <w:jc w:val="both"/>
      </w:pPr>
      <w:r>
        <w:t>Excellent work record/history</w:t>
      </w:r>
    </w:p>
    <w:p w14:paraId="2F8A7EEB" w14:textId="77777777" w:rsidR="003D298E" w:rsidRDefault="003D298E" w:rsidP="003D298E">
      <w:pPr>
        <w:numPr>
          <w:ilvl w:val="0"/>
          <w:numId w:val="1"/>
        </w:numPr>
        <w:jc w:val="both"/>
      </w:pPr>
      <w:r>
        <w:t>Demonstrated knowl</w:t>
      </w:r>
      <w:r w:rsidR="00CE51D0">
        <w:t xml:space="preserve">edge and respect for the Dakota &amp; </w:t>
      </w:r>
      <w:r>
        <w:t>Ojibway culture</w:t>
      </w:r>
      <w:r w:rsidR="00CE51D0">
        <w:t>s</w:t>
      </w:r>
      <w:r>
        <w:t xml:space="preserve"> and traditional</w:t>
      </w:r>
      <w:r w:rsidR="00CE51D0">
        <w:t xml:space="preserve"> philosophies</w:t>
      </w:r>
    </w:p>
    <w:p w14:paraId="6F33D3E9" w14:textId="77777777" w:rsidR="003D298E" w:rsidRDefault="00CE51D0" w:rsidP="003D298E">
      <w:pPr>
        <w:numPr>
          <w:ilvl w:val="0"/>
          <w:numId w:val="1"/>
        </w:numPr>
        <w:jc w:val="both"/>
      </w:pPr>
      <w:r>
        <w:t xml:space="preserve">Ability to speak Dakota and/or </w:t>
      </w:r>
      <w:r w:rsidR="003D298E">
        <w:t>Ojibway a definite asset</w:t>
      </w:r>
    </w:p>
    <w:p w14:paraId="325589FB" w14:textId="77777777" w:rsidR="001A14C2" w:rsidRPr="001A14C2" w:rsidRDefault="001A14C2" w:rsidP="001A14C2">
      <w:pPr>
        <w:jc w:val="both"/>
        <w:rPr>
          <w:u w:val="single"/>
        </w:rPr>
      </w:pPr>
      <w:r w:rsidRPr="001A14C2">
        <w:rPr>
          <w:u w:val="single"/>
        </w:rPr>
        <w:t>In addition to applicants must meet the following criteria as per Canada Summer Jobs;</w:t>
      </w:r>
    </w:p>
    <w:p w14:paraId="169B313C" w14:textId="77777777" w:rsidR="001A14C2" w:rsidRDefault="001A14C2" w:rsidP="001A14C2">
      <w:pPr>
        <w:numPr>
          <w:ilvl w:val="0"/>
          <w:numId w:val="1"/>
        </w:numPr>
        <w:jc w:val="both"/>
      </w:pPr>
      <w:r>
        <w:t>Between 15 and 30 years of age at the start of employment</w:t>
      </w:r>
    </w:p>
    <w:p w14:paraId="5ABC9679" w14:textId="77777777" w:rsidR="001A14C2" w:rsidRDefault="001A14C2" w:rsidP="001A14C2">
      <w:pPr>
        <w:numPr>
          <w:ilvl w:val="0"/>
          <w:numId w:val="1"/>
        </w:numPr>
        <w:jc w:val="both"/>
      </w:pPr>
      <w:r>
        <w:t>Registered as a full time student in the previous academic year and intend to return to school on a full time basis in the next academic year</w:t>
      </w:r>
    </w:p>
    <w:p w14:paraId="0FE58B55" w14:textId="77777777" w:rsidR="001A14C2" w:rsidRDefault="001A14C2" w:rsidP="001A14C2">
      <w:pPr>
        <w:numPr>
          <w:ilvl w:val="0"/>
          <w:numId w:val="1"/>
        </w:numPr>
        <w:jc w:val="both"/>
      </w:pPr>
      <w:r>
        <w:t>A Canadian citizen, permanent resident, or person to whom refugee protection has been conferred under the Immigration and Refugee Protection Act and;</w:t>
      </w:r>
    </w:p>
    <w:p w14:paraId="741EFA84" w14:textId="77777777" w:rsidR="001A14C2" w:rsidRDefault="001A14C2" w:rsidP="001A14C2">
      <w:pPr>
        <w:numPr>
          <w:ilvl w:val="0"/>
          <w:numId w:val="1"/>
        </w:numPr>
        <w:jc w:val="both"/>
      </w:pPr>
      <w:r>
        <w:t>Be legally entitled to work in Canada in accordance with relevant provincial or territorial legislation and regulations.</w:t>
      </w:r>
    </w:p>
    <w:p w14:paraId="637D9476" w14:textId="77777777" w:rsidR="001A14C2" w:rsidRDefault="001A14C2">
      <w:pPr>
        <w:jc w:val="center"/>
        <w:rPr>
          <w:b/>
        </w:rPr>
      </w:pPr>
    </w:p>
    <w:p w14:paraId="63B54C1B" w14:textId="77777777" w:rsidR="004913B9" w:rsidRDefault="00BC6CD7">
      <w:pPr>
        <w:jc w:val="both"/>
      </w:pPr>
      <w:r>
        <w:t xml:space="preserve">Other combinations of education and experience may be considered. All applicants must submit with their application a current Criminal Record Check, </w:t>
      </w:r>
      <w:r w:rsidR="00B72FD1">
        <w:t xml:space="preserve">Prior Contact Check </w:t>
      </w:r>
      <w:r>
        <w:t>and Child Abuse Registry Check. Interested parties should apply in writing including three written references to:</w:t>
      </w:r>
    </w:p>
    <w:p w14:paraId="3D358E76" w14:textId="77777777" w:rsidR="00E83D03" w:rsidRDefault="00E83D03">
      <w:pPr>
        <w:jc w:val="both"/>
      </w:pPr>
    </w:p>
    <w:p w14:paraId="4AA718DD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771A18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C6CD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2D4E0684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55CCD52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BC6CD7">
        <w:rPr>
          <w:b/>
        </w:rPr>
        <w:t>R0K 0H</w:t>
      </w:r>
      <w:r>
        <w:rPr>
          <w:b/>
        </w:rPr>
        <w:t>0</w:t>
      </w:r>
    </w:p>
    <w:p w14:paraId="743D94AF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CE51D0">
        <w:rPr>
          <w:b/>
        </w:rPr>
        <w:t xml:space="preserve">n: </w:t>
      </w:r>
      <w:r w:rsidR="00683204">
        <w:rPr>
          <w:b/>
        </w:rPr>
        <w:t xml:space="preserve"> Human Resource Coordinator</w:t>
      </w:r>
    </w:p>
    <w:p w14:paraId="797DEBDE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6ECE8BDF" w14:textId="77777777" w:rsidR="004913B9" w:rsidRDefault="00CE51D0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04D8DD55" w14:textId="77777777" w:rsidR="00106E35" w:rsidRDefault="00106E35">
      <w:pPr>
        <w:jc w:val="both"/>
        <w:rPr>
          <w:b/>
        </w:rPr>
      </w:pPr>
    </w:p>
    <w:p w14:paraId="0EAFA7FA" w14:textId="3554213B" w:rsidR="00C02361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176A46">
        <w:rPr>
          <w:b/>
        </w:rPr>
        <w:t>June 2</w:t>
      </w:r>
      <w:r w:rsidR="0014051C">
        <w:rPr>
          <w:b/>
        </w:rPr>
        <w:t>4</w:t>
      </w:r>
      <w:r w:rsidR="00176A46">
        <w:rPr>
          <w:b/>
        </w:rPr>
        <w:t>, 202</w:t>
      </w:r>
      <w:r w:rsidR="003525CC">
        <w:rPr>
          <w:b/>
        </w:rPr>
        <w:t>1</w:t>
      </w:r>
      <w:r w:rsidR="00CF4D18">
        <w:rPr>
          <w:b/>
        </w:rPr>
        <w:t xml:space="preserve"> (4:30 PM)</w:t>
      </w:r>
    </w:p>
    <w:p w14:paraId="03CBC7BD" w14:textId="77777777" w:rsidR="004913B9" w:rsidRDefault="00FC327A">
      <w:pPr>
        <w:jc w:val="both"/>
        <w:rPr>
          <w:i/>
        </w:rPr>
      </w:pPr>
      <w:r>
        <w:rPr>
          <w:i/>
        </w:rPr>
        <w:t xml:space="preserve"> </w:t>
      </w:r>
    </w:p>
    <w:p w14:paraId="3BBA4DB1" w14:textId="77777777" w:rsidR="001A14C2" w:rsidRPr="001A14C2" w:rsidRDefault="00C02361">
      <w:pPr>
        <w:jc w:val="both"/>
        <w:rPr>
          <w:i/>
        </w:rPr>
      </w:pPr>
      <w:r>
        <w:rPr>
          <w:i/>
        </w:rPr>
        <w:t>*Thank you to all that apply but only those selected for an interview will be contacted.</w:t>
      </w:r>
    </w:p>
    <w:sectPr w:rsidR="001A14C2" w:rsidRPr="001A14C2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C9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40A67"/>
    <w:multiLevelType w:val="multilevel"/>
    <w:tmpl w:val="64DE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15667"/>
    <w:rsid w:val="000C61CF"/>
    <w:rsid w:val="00106E35"/>
    <w:rsid w:val="00131CB7"/>
    <w:rsid w:val="0014051C"/>
    <w:rsid w:val="00176A46"/>
    <w:rsid w:val="001832F1"/>
    <w:rsid w:val="001A0895"/>
    <w:rsid w:val="001A14C2"/>
    <w:rsid w:val="001A4286"/>
    <w:rsid w:val="001D3649"/>
    <w:rsid w:val="001D4E1C"/>
    <w:rsid w:val="001D5AAA"/>
    <w:rsid w:val="001F7AB5"/>
    <w:rsid w:val="002E1019"/>
    <w:rsid w:val="00340C02"/>
    <w:rsid w:val="003525CC"/>
    <w:rsid w:val="00374F8C"/>
    <w:rsid w:val="003A15B1"/>
    <w:rsid w:val="003D298E"/>
    <w:rsid w:val="004913B9"/>
    <w:rsid w:val="004943FC"/>
    <w:rsid w:val="004B6F3C"/>
    <w:rsid w:val="004E4E0E"/>
    <w:rsid w:val="00505B0D"/>
    <w:rsid w:val="005217C8"/>
    <w:rsid w:val="005E7818"/>
    <w:rsid w:val="00636730"/>
    <w:rsid w:val="00643687"/>
    <w:rsid w:val="00656B66"/>
    <w:rsid w:val="00683204"/>
    <w:rsid w:val="006D4AF7"/>
    <w:rsid w:val="006E08D7"/>
    <w:rsid w:val="00745400"/>
    <w:rsid w:val="00752ECD"/>
    <w:rsid w:val="00785134"/>
    <w:rsid w:val="00787702"/>
    <w:rsid w:val="007B107D"/>
    <w:rsid w:val="007E19E3"/>
    <w:rsid w:val="0081038E"/>
    <w:rsid w:val="008450FC"/>
    <w:rsid w:val="0089037F"/>
    <w:rsid w:val="008C0C88"/>
    <w:rsid w:val="008E0C1F"/>
    <w:rsid w:val="00946087"/>
    <w:rsid w:val="0096416B"/>
    <w:rsid w:val="0098441E"/>
    <w:rsid w:val="009C390B"/>
    <w:rsid w:val="009D0CD7"/>
    <w:rsid w:val="009D66C6"/>
    <w:rsid w:val="009F3E54"/>
    <w:rsid w:val="00A166E6"/>
    <w:rsid w:val="00A41CB1"/>
    <w:rsid w:val="00A63B8C"/>
    <w:rsid w:val="00A755B4"/>
    <w:rsid w:val="00B46F97"/>
    <w:rsid w:val="00B71024"/>
    <w:rsid w:val="00B72FD1"/>
    <w:rsid w:val="00B77ED1"/>
    <w:rsid w:val="00B94BD7"/>
    <w:rsid w:val="00B95C67"/>
    <w:rsid w:val="00BC6CD7"/>
    <w:rsid w:val="00BE44D8"/>
    <w:rsid w:val="00C02361"/>
    <w:rsid w:val="00C02542"/>
    <w:rsid w:val="00C9373B"/>
    <w:rsid w:val="00CC67DD"/>
    <w:rsid w:val="00CE51D0"/>
    <w:rsid w:val="00CF4D18"/>
    <w:rsid w:val="00D10BA6"/>
    <w:rsid w:val="00D16C34"/>
    <w:rsid w:val="00D27DF5"/>
    <w:rsid w:val="00D5374D"/>
    <w:rsid w:val="00DB1DCB"/>
    <w:rsid w:val="00DB1EDA"/>
    <w:rsid w:val="00DD3508"/>
    <w:rsid w:val="00DF3125"/>
    <w:rsid w:val="00E05617"/>
    <w:rsid w:val="00E42612"/>
    <w:rsid w:val="00E83D03"/>
    <w:rsid w:val="00ED2401"/>
    <w:rsid w:val="00EE4EC5"/>
    <w:rsid w:val="00EF50CE"/>
    <w:rsid w:val="00F02512"/>
    <w:rsid w:val="00F2512E"/>
    <w:rsid w:val="00F35BA1"/>
    <w:rsid w:val="00F61890"/>
    <w:rsid w:val="00F82864"/>
    <w:rsid w:val="00FC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C56C007"/>
  <w15:chartTrackingRefBased/>
  <w15:docId w15:val="{A41C2A59-F827-49CD-A4CA-5C864937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8C0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0C88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1A1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2296</CharactersWithSpaces>
  <SharedDoc>false</SharedDoc>
  <HLinks>
    <vt:vector size="6" baseType="variant">
      <vt:variant>
        <vt:i4>2752605</vt:i4>
      </vt:variant>
      <vt:variant>
        <vt:i4>-1</vt:i4>
      </vt:variant>
      <vt:variant>
        <vt:i4>1027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3</cp:revision>
  <cp:lastPrinted>2020-06-11T19:43:00Z</cp:lastPrinted>
  <dcterms:created xsi:type="dcterms:W3CDTF">2021-06-10T14:10:00Z</dcterms:created>
  <dcterms:modified xsi:type="dcterms:W3CDTF">2021-06-10T14:10:00Z</dcterms:modified>
</cp:coreProperties>
</file>